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32FB1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6"/>
      <w:bookmarkStart w:id="2" w:name="bookmark107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（预告及预告抵押）</w:t>
      </w:r>
    </w:p>
    <w:p w14:paraId="12C0B835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83"/>
        <w:gridCol w:w="1996"/>
        <w:gridCol w:w="915"/>
        <w:gridCol w:w="1706"/>
        <w:gridCol w:w="3532"/>
      </w:tblGrid>
      <w:tr w14:paraId="5B1F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7BE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FB4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2EB3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3C21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FEF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2" w:type="dxa"/>
            <w:vMerge w:val="restart"/>
            <w:tcBorders>
              <w:left w:val="single" w:color="auto" w:sz="4" w:space="0"/>
            </w:tcBorders>
            <w:vAlign w:val="center"/>
          </w:tcPr>
          <w:p w14:paraId="6DB956FF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699D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CE9E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F0E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292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876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A6C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32" w:type="dxa"/>
            <w:vMerge w:val="continue"/>
            <w:tcBorders>
              <w:left w:val="single" w:color="auto" w:sz="4" w:space="0"/>
            </w:tcBorders>
            <w:vAlign w:val="center"/>
          </w:tcPr>
          <w:p w14:paraId="4D6D5B9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C40FF55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5A49289B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410"/>
        <w:gridCol w:w="1134"/>
        <w:gridCol w:w="709"/>
        <w:gridCol w:w="146"/>
        <w:gridCol w:w="2251"/>
      </w:tblGrid>
      <w:tr w14:paraId="0B47F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C31E5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2CA7E374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6B131004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89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B2C55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</w:t>
            </w:r>
          </w:p>
          <w:p w14:paraId="380604D4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</w:t>
            </w:r>
          </w:p>
          <w:p w14:paraId="0C93D74D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019BB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0DB701F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899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4F4E0F8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0C85B580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7D6CE088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1C6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97A3BA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7ED70E5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17324B0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0E8515F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4B32E09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899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AA5CF0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1F9D9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B38E3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F375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4B148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××××银行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28495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7C84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D8E30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F7032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BF74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80AA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4B8D1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33EDA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8918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3A424A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9D85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2B67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139xxxx9089</w:t>
            </w:r>
          </w:p>
        </w:tc>
      </w:tr>
      <w:tr w14:paraId="043E63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72840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B06C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F100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2C02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7848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41A332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7D816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EE04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9C11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325D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0E73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657087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83652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77FF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1192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70FD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0B02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D225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849ED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7640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A03B2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41046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7ADD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9CBD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CE31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F803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0344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6122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64FB3C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21246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234D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013A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××××开发公司</w:t>
            </w:r>
          </w:p>
        </w:tc>
      </w:tr>
      <w:tr w14:paraId="4342C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D866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89B9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2EAD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46660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D7C45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68E76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B889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9BBF3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9CB7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42xxxxxxxxxxxx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54234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A7DAA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9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3333</w:t>
            </w:r>
          </w:p>
        </w:tc>
      </w:tr>
      <w:tr w14:paraId="6A5F9A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CDACE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AFC1E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48E3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5C39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204B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F6CF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21D7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48CB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A04F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13BB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8BB1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BF39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6ACA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9AC61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4867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BE0E2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C51E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BB94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F979D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BD783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2DF1C3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1F313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1751D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B566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BE6E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59F93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9D43596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958D5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F3EF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4DFE25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743A97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22D1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43307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1526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87567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00F8D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493423E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6D898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F77D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57942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B221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3D999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0A0BF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19B58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5B132782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98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2DF0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C6BAD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06D4F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7E5E6E5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96400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00DB5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13D80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0B248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61B13767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666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207"/>
      </w:tblGrid>
      <w:tr w14:paraId="126071C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C0221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631FF42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587704C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76C1701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5F063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42F7C42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36B0A3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firstLine="400" w:firstLineChars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BFF2D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5CE1F1CF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CEB69">
            <w:pPr>
              <w:jc w:val="center"/>
              <w:rPr>
                <w:rFonts w:ascii="楷体" w:hAnsi="楷体" w:eastAsia="楷体"/>
                <w:b/>
                <w:color w:val="FF0000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XX年XX月XX日至</w:t>
            </w:r>
          </w:p>
          <w:p w14:paraId="7A2921A5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XX年XX月XX日</w:t>
            </w:r>
          </w:p>
        </w:tc>
      </w:tr>
      <w:tr w14:paraId="3E4A156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4E200D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2429D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B23DEA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D94F2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8CB6B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6821A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FF511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6A407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A57E68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EF264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4DD713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71729972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7FFDEDD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E01452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B3AB5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ACAFE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53A7E83B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48A3D40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9F23A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50993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0A736F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852F4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2DCF4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842303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FD80BF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CA9F7F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817FA7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6FB7F5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4B86F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116C6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E2A0AC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A937A4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6CB9E2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C0F62D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073FA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BDC79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5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6D0DF0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18D925EB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04344ADA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5A8EFE0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08B190DB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75D2EC40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256A8513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6341771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607BE57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□买卖  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□抵押  □继承  □受遗赠  □赠与 □婚姻约定        □补证 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 □居住  □互换  ☑其他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  <w:u w:val="single"/>
                <w:lang w:val="en-US" w:eastAsia="zh-CN"/>
              </w:rPr>
              <w:t xml:space="preserve">预告及预告抵押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344AEE3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0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0EF240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272E6C9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C7D23B4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2806F58D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1835B52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3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2FBC0C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36E71523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4BF4339B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4535E7B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22CA40B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215E7C8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7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8D2B9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43BD62D3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1373A1C6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11624BA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8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18F6AFA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04344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、□广电数字电视用户号/名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42FD9EE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71" w:hRule="atLeast"/>
          <w:jc w:val="center"/>
        </w:trPr>
        <w:tc>
          <w:tcPr>
            <w:tcW w:w="9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EB8D2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1601470</wp:posOffset>
                  </wp:positionH>
                  <wp:positionV relativeFrom="paragraph">
                    <wp:posOffset>446405</wp:posOffset>
                  </wp:positionV>
                  <wp:extent cx="1096010" cy="1095375"/>
                  <wp:effectExtent l="0" t="0" r="8890" b="9525"/>
                  <wp:wrapNone/>
                  <wp:docPr id="2" name="图片 2" descr="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04E3CD2B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B740022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  <w:p w14:paraId="30C15DDF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7B9162D2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57AD58C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1602105</wp:posOffset>
                  </wp:positionH>
                  <wp:positionV relativeFrom="paragraph">
                    <wp:posOffset>109855</wp:posOffset>
                  </wp:positionV>
                  <wp:extent cx="1085850" cy="1085850"/>
                  <wp:effectExtent l="0" t="0" r="0" b="0"/>
                  <wp:wrapNone/>
                  <wp:docPr id="3" name="图片 5" descr="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XXXX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0A9E70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2F7FBF6B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0B2D9FF3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917E8D4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7641712E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FB5B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F5B3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237E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FC5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9117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6D51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3EBA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6456667"/>
    <w:rsid w:val="070B6B6B"/>
    <w:rsid w:val="0D9F60EF"/>
    <w:rsid w:val="0E8204F4"/>
    <w:rsid w:val="16607700"/>
    <w:rsid w:val="33452542"/>
    <w:rsid w:val="36594881"/>
    <w:rsid w:val="6E9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GIF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1099</Words>
  <Characters>1214</Characters>
  <Lines>13</Lines>
  <Paragraphs>3</Paragraphs>
  <TotalTime>3</TotalTime>
  <ScaleCrop>false</ScaleCrop>
  <LinksUpToDate>false</LinksUpToDate>
  <CharactersWithSpaces>2004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2024-08-29T09:20:42Z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